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80" w:rsidRDefault="00F81380" w:rsidP="00F81380">
      <w:pPr>
        <w:spacing w:after="240"/>
        <w:outlineLvl w:val="0"/>
        <w:rPr>
          <w:rFonts w:eastAsia="Times New Roman"/>
          <w:b/>
          <w:bCs/>
        </w:rPr>
      </w:pPr>
      <w:r>
        <w:rPr>
          <w:noProof/>
        </w:rPr>
        <w:drawing>
          <wp:inline distT="0" distB="0" distL="0" distR="0" wp14:anchorId="74171E66" wp14:editId="35F62298">
            <wp:extent cx="2466975" cy="10252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on Foods.png"/>
                    <pic:cNvPicPr/>
                  </pic:nvPicPr>
                  <pic:blipFill>
                    <a:blip r:embed="rId4">
                      <a:extLst>
                        <a:ext uri="{28A0092B-C50C-407E-A947-70E740481C1C}">
                          <a14:useLocalDpi xmlns:a14="http://schemas.microsoft.com/office/drawing/2010/main" val="0"/>
                        </a:ext>
                      </a:extLst>
                    </a:blip>
                    <a:stretch>
                      <a:fillRect/>
                    </a:stretch>
                  </pic:blipFill>
                  <pic:spPr>
                    <a:xfrm>
                      <a:off x="0" y="0"/>
                      <a:ext cx="2535627" cy="1053751"/>
                    </a:xfrm>
                    <a:prstGeom prst="rect">
                      <a:avLst/>
                    </a:prstGeom>
                  </pic:spPr>
                </pic:pic>
              </a:graphicData>
            </a:graphic>
          </wp:inline>
        </w:drawing>
      </w:r>
    </w:p>
    <w:p w:rsidR="00F81380" w:rsidRDefault="00F81380" w:rsidP="00F81380">
      <w:pPr>
        <w:spacing w:after="240"/>
        <w:outlineLvl w:val="0"/>
        <w:rPr>
          <w:rFonts w:eastAsia="Times New Roman"/>
          <w:b/>
          <w:bCs/>
        </w:rPr>
      </w:pPr>
    </w:p>
    <w:p w:rsidR="00F81380" w:rsidRDefault="00F81380" w:rsidP="00F81380">
      <w:pPr>
        <w:spacing w:after="240"/>
        <w:outlineLvl w:val="0"/>
        <w:rPr>
          <w:rFonts w:eastAsia="Times New Roman"/>
        </w:rPr>
      </w:pPr>
      <w:r>
        <w:rPr>
          <w:rFonts w:eastAsia="Times New Roman"/>
          <w:b/>
          <w:bCs/>
        </w:rPr>
        <w:t>Date:</w:t>
      </w:r>
      <w:r w:rsidRPr="00F81380">
        <w:rPr>
          <w:noProof/>
        </w:rPr>
        <w:t xml:space="preserve"> </w:t>
      </w:r>
      <w:r>
        <w:rPr>
          <w:rFonts w:eastAsia="Times New Roman"/>
        </w:rPr>
        <w:t>November 10, 2017 at 9:26:18 AM EST</w:t>
      </w:r>
      <w:r>
        <w:rPr>
          <w:rFonts w:eastAsia="Times New Roman"/>
        </w:rPr>
        <w:br/>
      </w:r>
      <w:r>
        <w:rPr>
          <w:rFonts w:eastAsia="Times New Roman"/>
          <w:b/>
          <w:bCs/>
        </w:rPr>
        <w:t>To:</w:t>
      </w:r>
      <w:r>
        <w:rPr>
          <w:rFonts w:eastAsia="Times New Roman"/>
        </w:rPr>
        <w:t xml:space="preserve"> Mark Rosenberg </w:t>
      </w:r>
    </w:p>
    <w:p w:rsidR="00F81380" w:rsidRDefault="00F81380" w:rsidP="00F81380">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Molder Installation</w:t>
      </w:r>
    </w:p>
    <w:p w:rsidR="00F81380" w:rsidRDefault="00F81380" w:rsidP="00F81380">
      <w:r>
        <w:rPr>
          <w:sz w:val="24"/>
          <w:szCs w:val="24"/>
        </w:rPr>
        <w:t>Mark, just wanted to give you a quick update. We started up last night relatively close to planned start and things have been running well. There are some issues but nothing major. Great job by all. Thank you for your support.</w:t>
      </w:r>
    </w:p>
    <w:p w:rsidR="00F81380" w:rsidRDefault="00F81380" w:rsidP="00F81380">
      <w:r>
        <w:rPr>
          <w:sz w:val="24"/>
          <w:szCs w:val="24"/>
        </w:rPr>
        <w:t> </w:t>
      </w:r>
      <w:bookmarkStart w:id="0" w:name="_GoBack"/>
      <w:bookmarkEnd w:id="0"/>
    </w:p>
    <w:p w:rsidR="00F81380" w:rsidRDefault="00F81380" w:rsidP="00F81380">
      <w:r>
        <w:rPr>
          <w:rFonts w:ascii="Times New Roman" w:hAnsi="Times New Roman"/>
          <w:b/>
          <w:bCs/>
          <w:color w:val="1F497D"/>
          <w:lang w:eastAsia="en-CA"/>
        </w:rPr>
        <w:t xml:space="preserve">John </w:t>
      </w:r>
      <w:proofErr w:type="spellStart"/>
      <w:r>
        <w:rPr>
          <w:rFonts w:ascii="Times New Roman" w:hAnsi="Times New Roman"/>
          <w:b/>
          <w:bCs/>
          <w:color w:val="1F497D"/>
          <w:lang w:eastAsia="en-CA"/>
        </w:rPr>
        <w:t>Garofalo</w:t>
      </w:r>
      <w:proofErr w:type="spellEnd"/>
    </w:p>
    <w:p w:rsidR="00F81380" w:rsidRDefault="00F81380" w:rsidP="00F81380">
      <w:r>
        <w:rPr>
          <w:rFonts w:ascii="Times New Roman" w:hAnsi="Times New Roman"/>
          <w:b/>
          <w:bCs/>
          <w:i/>
          <w:iCs/>
          <w:color w:val="1F497D"/>
          <w:sz w:val="20"/>
          <w:szCs w:val="20"/>
          <w:lang w:eastAsia="en-CA"/>
        </w:rPr>
        <w:t>VP, Engineering</w:t>
      </w:r>
    </w:p>
    <w:p w:rsidR="00F81380" w:rsidRDefault="00F81380" w:rsidP="00F81380"/>
    <w:p w:rsidR="00F81380" w:rsidRDefault="00F81380" w:rsidP="00F81380">
      <w:r>
        <w:rPr>
          <w:rFonts w:ascii="Times New Roman" w:hAnsi="Times New Roman"/>
          <w:color w:val="808080"/>
          <w:sz w:val="15"/>
          <w:szCs w:val="15"/>
          <w:lang w:eastAsia="en-CA"/>
        </w:rPr>
        <w:t>Bus. (416) 252-7323 ext.2217</w:t>
      </w:r>
    </w:p>
    <w:p w:rsidR="00F81380" w:rsidRDefault="00F81380" w:rsidP="00F81380">
      <w:proofErr w:type="gramStart"/>
      <w:r>
        <w:rPr>
          <w:rFonts w:ascii="Times New Roman" w:hAnsi="Times New Roman"/>
          <w:color w:val="808080"/>
          <w:sz w:val="15"/>
          <w:szCs w:val="15"/>
          <w:lang w:eastAsia="en-CA"/>
        </w:rPr>
        <w:t>Mobile  (</w:t>
      </w:r>
      <w:proofErr w:type="gramEnd"/>
      <w:r>
        <w:rPr>
          <w:rFonts w:ascii="Times New Roman" w:hAnsi="Times New Roman"/>
          <w:color w:val="808080"/>
          <w:sz w:val="15"/>
          <w:szCs w:val="15"/>
          <w:lang w:eastAsia="en-CA"/>
        </w:rPr>
        <w:t>416) 570-4066</w:t>
      </w:r>
    </w:p>
    <w:p w:rsidR="0085425C" w:rsidRDefault="0085425C"/>
    <w:sectPr w:rsidR="0085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80"/>
    <w:rsid w:val="0085425C"/>
    <w:rsid w:val="00F8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B7F1"/>
  <w15:chartTrackingRefBased/>
  <w15:docId w15:val="{F228CC23-682C-4A85-BDBC-33D8CA99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3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Spano</dc:creator>
  <cp:keywords/>
  <dc:description/>
  <cp:lastModifiedBy>Nadine Spano</cp:lastModifiedBy>
  <cp:revision>1</cp:revision>
  <dcterms:created xsi:type="dcterms:W3CDTF">2017-11-14T16:06:00Z</dcterms:created>
  <dcterms:modified xsi:type="dcterms:W3CDTF">2017-11-14T16:10:00Z</dcterms:modified>
</cp:coreProperties>
</file>